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11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default" w:ascii="小标宋" w:hAnsi="小标宋" w:eastAsia="小标宋" w:cs="小标宋"/>
          <w:b/>
          <w:bCs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辽宁方大总医院医责险采购项目</w:t>
      </w:r>
    </w:p>
    <w:p w14:paraId="40FA6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招标公告</w:t>
      </w:r>
    </w:p>
    <w:p w14:paraId="71175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4B4A2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sz w:val="32"/>
          <w:szCs w:val="32"/>
        </w:rPr>
        <w:t>辽宁方大总医院2026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sz w:val="32"/>
          <w:szCs w:val="32"/>
        </w:rPr>
        <w:t>2027年度医责险采购项目</w:t>
      </w:r>
    </w:p>
    <w:p w14:paraId="6EED9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项目编号：</w:t>
      </w:r>
      <w:r>
        <w:rPr>
          <w:rFonts w:hint="eastAsia" w:ascii="仿宋_GB2312" w:hAnsi="仿宋_GB2312" w:eastAsia="仿宋_GB2312" w:cs="仿宋_GB2312"/>
          <w:sz w:val="32"/>
          <w:szCs w:val="32"/>
        </w:rPr>
        <w:t>LNFDZYY/YW-2026-ZB-CG0001</w:t>
      </w:r>
    </w:p>
    <w:p w14:paraId="436CC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辽宁方大总医院有限公司拟对以下项目进行公开招标，择优选取具有资质的法人单位进行合作，欢迎符合条件的单位踊跃参与。</w:t>
      </w:r>
    </w:p>
    <w:p w14:paraId="140ED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一、招标内容</w:t>
      </w:r>
    </w:p>
    <w:p w14:paraId="62307C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辽宁方大总医院通过公开招标，选择一家保险经纪公司，为招标人提供医疗责任保险相关的全流程保险经纪服务，主要工作包括但不限于：</w:t>
      </w:r>
    </w:p>
    <w:p w14:paraId="65EE17F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（一）制定符合医疗责任保险项目规划、工作方案。包括赔偿限额、附加险种，保险期及追溯期等。</w:t>
      </w:r>
    </w:p>
    <w:p w14:paraId="6327872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（二）根据风险特点和需求，协调保险公司制定适合的医疗责任保险方案，厘定合理费率。</w:t>
      </w:r>
    </w:p>
    <w:p w14:paraId="304236C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（三）协助制定保险机构采购条件，协助签订保险协议、保险公司共保协议。</w:t>
      </w:r>
    </w:p>
    <w:p w14:paraId="56557EB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（四）协助医疗机构处理医疗纠纷，提供免费的医疗纠纷调解服务。</w:t>
      </w:r>
    </w:p>
    <w:p w14:paraId="3F8D579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（五）协助采购人向承保采购人医疗责任险的保险公司直接支付保险费。</w:t>
      </w:r>
    </w:p>
    <w:p w14:paraId="3A513A91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（六）完成采购人交办的其他相关事项。</w:t>
      </w:r>
    </w:p>
    <w:p w14:paraId="4992D80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二、供应商的资格条件</w:t>
      </w:r>
    </w:p>
    <w:p w14:paraId="1271BDBF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right="0" w:firstLine="640" w:firstLineChars="200"/>
        <w:textAlignment w:val="baseline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（一）本项目不接受联合体投标。</w:t>
      </w:r>
    </w:p>
    <w:p w14:paraId="0CC9E424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（二）具有有效的中华人民共和国《营业执照》，成立满5年以上。</w:t>
      </w:r>
    </w:p>
    <w:p w14:paraId="4BC7B4C8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right="0" w:firstLine="640" w:firstLineChars="200"/>
        <w:textAlignment w:val="baseline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（三）具有有效的《保险中介许可证》。</w:t>
      </w:r>
    </w:p>
    <w:p w14:paraId="0FC1A83F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（三）法定代表人授权书、法定代表人及被授权人身份证复印件。</w:t>
      </w:r>
    </w:p>
    <w:p w14:paraId="6AE1D3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上述资料须加盖投标单位公章后以PDF格式发送至采购方邮箱。</w:t>
      </w:r>
    </w:p>
    <w:p w14:paraId="7E646D6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三、报名截止时间及招标文件发放方式、联系人</w:t>
      </w:r>
    </w:p>
    <w:p w14:paraId="54DA52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（一）报名起止时间：2026年8月27日起至2026年9月2日。</w:t>
      </w:r>
    </w:p>
    <w:p w14:paraId="5523BE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（二）招标文件将以Word及PDF格式两种形式发放，两种形式内容如有差异时以PDF形式为准。</w:t>
      </w:r>
    </w:p>
    <w:p w14:paraId="339FD5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联系人：何志鹏</w:t>
      </w:r>
    </w:p>
    <w:p w14:paraId="671334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联系电话：13798047637</w:t>
      </w:r>
    </w:p>
    <w:p w14:paraId="0EF8E6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instrText xml:space="preserve"> HYPERLINK "mailto:fdzyyzb@163.com"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fdzyyzb@163.com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end"/>
      </w:r>
      <w:bookmarkStart w:id="0" w:name="_GoBack"/>
      <w:bookmarkEnd w:id="0"/>
    </w:p>
    <w:p w14:paraId="5372E2A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监督电话：024-23599617</w:t>
      </w:r>
    </w:p>
    <w:p w14:paraId="5BF662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四、招标服务费及投标保证金收取</w:t>
      </w:r>
    </w:p>
    <w:p w14:paraId="65D577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（一）投标保证金10000元人民币。请务必在开标前通过公司账户电汇转账到我院账户，如不按时缴纳，视为放弃本次招投标活动。</w:t>
      </w:r>
    </w:p>
    <w:p w14:paraId="3D35696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（二）招标服务费500元人民币（不予退还）。请务必在开标前通过公司账户电汇转账到我院账户，如不按时缴纳，视为放弃本次招投标活动。</w:t>
      </w:r>
    </w:p>
    <w:p w14:paraId="07AC1C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（三）收款信息采购方另行通知。</w:t>
      </w:r>
    </w:p>
    <w:p w14:paraId="37A2FD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（四）招标服务费及投标保证金回执单反馈</w:t>
      </w:r>
    </w:p>
    <w:p w14:paraId="00FFAB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1.反馈形式：电子邮件</w:t>
      </w:r>
    </w:p>
    <w:p w14:paraId="71D7F0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instrText xml:space="preserve"> HYPERLINK "mailto:fdzyyzb@163.com"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fdzyyzb@163.com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3BF09A9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3.邮件主题：项目全称、招标编号-回执单（投标公司全称）。</w:t>
      </w:r>
    </w:p>
    <w:p w14:paraId="7DEBA1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4.附件名称及要求：按下表要求单独附件（非压缩包）。</w:t>
      </w:r>
    </w:p>
    <w:tbl>
      <w:tblPr>
        <w:tblStyle w:val="6"/>
        <w:tblW w:w="9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4525"/>
        <w:gridCol w:w="3499"/>
      </w:tblGrid>
      <w:tr w14:paraId="1756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37" w:type="dxa"/>
            <w:vAlign w:val="center"/>
          </w:tcPr>
          <w:p w14:paraId="4D7A6C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525" w:type="dxa"/>
            <w:vAlign w:val="center"/>
          </w:tcPr>
          <w:p w14:paraId="32DCB3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附件名称</w:t>
            </w:r>
          </w:p>
        </w:tc>
        <w:tc>
          <w:tcPr>
            <w:tcW w:w="3499" w:type="dxa"/>
            <w:vAlign w:val="center"/>
          </w:tcPr>
          <w:p w14:paraId="7ED7DA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要求</w:t>
            </w:r>
          </w:p>
        </w:tc>
      </w:tr>
      <w:tr w14:paraId="433C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7" w:type="dxa"/>
            <w:vAlign w:val="center"/>
          </w:tcPr>
          <w:p w14:paraId="6FB962D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525" w:type="dxa"/>
            <w:vAlign w:val="center"/>
          </w:tcPr>
          <w:p w14:paraId="17AF1E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</w:rPr>
              <w:t>辽宁方大总医院2026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</w:rPr>
              <w:t>2027年度医责险采购项目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-服务费</w:t>
            </w:r>
          </w:p>
        </w:tc>
        <w:tc>
          <w:tcPr>
            <w:tcW w:w="3499" w:type="dxa"/>
            <w:vAlign w:val="center"/>
          </w:tcPr>
          <w:p w14:paraId="129D68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官方网站导出或打印后</w:t>
            </w:r>
          </w:p>
          <w:p w14:paraId="4B15BE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加盖公章的PDF扫描件</w:t>
            </w:r>
          </w:p>
        </w:tc>
      </w:tr>
      <w:tr w14:paraId="2125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37" w:type="dxa"/>
            <w:vAlign w:val="center"/>
          </w:tcPr>
          <w:p w14:paraId="056E24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525" w:type="dxa"/>
            <w:vAlign w:val="center"/>
          </w:tcPr>
          <w:p w14:paraId="03543F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</w:rPr>
              <w:t>辽宁方大总医院2026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</w:rPr>
              <w:t>2027年度医责险采购项目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-投标保证金</w:t>
            </w:r>
          </w:p>
        </w:tc>
        <w:tc>
          <w:tcPr>
            <w:tcW w:w="3499" w:type="dxa"/>
            <w:vAlign w:val="center"/>
          </w:tcPr>
          <w:p w14:paraId="02C8DA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官方网站导出或打印后</w:t>
            </w:r>
          </w:p>
          <w:p w14:paraId="2FCE59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加盖公章的PDF扫描件</w:t>
            </w:r>
          </w:p>
        </w:tc>
      </w:tr>
    </w:tbl>
    <w:p w14:paraId="09EC05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五、开标时间及地点：详见招标文件。</w:t>
      </w:r>
    </w:p>
    <w:p w14:paraId="1AA4C18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六、违约责任</w:t>
      </w:r>
    </w:p>
    <w:p w14:paraId="7964F4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标书所有内容与合同具有同等法律效力，投标单位提交的所有资料，技术文件等必须符合国家及有关行业的技术标准和规范。在招标过程中投标单位必须遵守招标承诺。如出现下列情况之一，招标单位有权没收保证金，列入不再合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供应商：</w:t>
      </w:r>
    </w:p>
    <w:p w14:paraId="5CE6A2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（一）投标单位在报名后不按时参加招投标。</w:t>
      </w:r>
    </w:p>
    <w:p w14:paraId="18C88F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（二）投标单位在投标有效期内撤回其投标文件，退出招标行为。</w:t>
      </w:r>
    </w:p>
    <w:p w14:paraId="5A37B18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（三）中标单位无正当理由未按时或拒绝签署合同。</w:t>
      </w:r>
    </w:p>
    <w:p w14:paraId="7B70358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（四）中标单位中标后以种种理由拖延或拒绝履行承诺及服务。</w:t>
      </w:r>
    </w:p>
    <w:p w14:paraId="5A8E10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（五）中标单位发生违反招投标相关法律法规的行为。</w:t>
      </w:r>
    </w:p>
    <w:p w14:paraId="7CD591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七、其他</w:t>
      </w:r>
    </w:p>
    <w:p w14:paraId="0382F2D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（一）在招标工作结束后，中标单位的投标保证金可转为履约保证金，不足部分应予以补齐。</w:t>
      </w:r>
    </w:p>
    <w:p w14:paraId="560B7C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（二）履约保证金为预估保费的10%，在合同签订后10日内，中标单位应以银行电汇方式向医院缴纳。</w:t>
      </w:r>
    </w:p>
    <w:p w14:paraId="745C65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（三）未中标单位的投标保证金，在定标后30个工作日后一次性无息返还。</w:t>
      </w:r>
    </w:p>
    <w:p w14:paraId="0921F5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p w14:paraId="237FE3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附件1：辽宁方大总医院医责险投保单参数报价表</w:t>
      </w:r>
    </w:p>
    <w:p w14:paraId="22E5E2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附件2：法定代表人授权书</w:t>
      </w:r>
    </w:p>
    <w:p w14:paraId="614D65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附件3：承诺书</w:t>
      </w:r>
    </w:p>
    <w:p w14:paraId="5C97CB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p w14:paraId="67103AEA">
      <w:pPr>
        <w:pStyle w:val="1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2E51F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辽宁方大总医院有限公司     </w:t>
      </w:r>
    </w:p>
    <w:p w14:paraId="352E7E4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2026年8月27日        </w:t>
      </w:r>
    </w:p>
    <w:p w14:paraId="55B85528">
      <w:r>
        <w:br w:type="page"/>
      </w:r>
    </w:p>
    <w:p w14:paraId="51CBD4DE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附件1</w:t>
      </w:r>
    </w:p>
    <w:p w14:paraId="5398C65D">
      <w:pPr>
        <w:pStyle w:val="11"/>
        <w:rPr>
          <w:rFonts w:hint="eastAsia"/>
          <w:lang w:val="en-US" w:eastAsia="zh-CN"/>
        </w:rPr>
      </w:pPr>
    </w:p>
    <w:p w14:paraId="1F11DA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/>
        <w:jc w:val="center"/>
        <w:textAlignment w:val="baseline"/>
        <w:rPr>
          <w:rFonts w:hint="eastAsia" w:ascii="小标宋" w:hAnsi="小标宋" w:eastAsia="小标宋" w:cs="小标宋"/>
          <w:b/>
          <w:bCs/>
          <w:sz w:val="44"/>
          <w:szCs w:val="44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</w:rPr>
        <w:t>辽宁方大总医院医责险</w:t>
      </w:r>
    </w:p>
    <w:p w14:paraId="57C5DB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right="0"/>
        <w:jc w:val="center"/>
        <w:textAlignment w:val="baseline"/>
        <w:rPr>
          <w:rFonts w:hint="eastAsia" w:ascii="小标宋" w:hAnsi="小标宋" w:eastAsia="小标宋" w:cs="小标宋"/>
          <w:b/>
          <w:bCs/>
          <w:sz w:val="44"/>
          <w:szCs w:val="44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投保单参数报价</w:t>
      </w:r>
      <w:r>
        <w:rPr>
          <w:rFonts w:hint="eastAsia" w:ascii="小标宋" w:hAnsi="小标宋" w:eastAsia="小标宋" w:cs="小标宋"/>
          <w:b/>
          <w:bCs/>
          <w:sz w:val="44"/>
          <w:szCs w:val="44"/>
        </w:rPr>
        <w:t>表</w:t>
      </w:r>
    </w:p>
    <w:p w14:paraId="79D9C1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0" w:firstLineChars="0"/>
        <w:textAlignment w:val="baseline"/>
        <w:rPr>
          <w:rFonts w:hint="eastAsia"/>
        </w:rPr>
      </w:pPr>
    </w:p>
    <w:tbl>
      <w:tblPr>
        <w:tblStyle w:val="10"/>
        <w:tblW w:w="9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3376"/>
        <w:gridCol w:w="5000"/>
      </w:tblGrid>
      <w:tr w14:paraId="23497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888" w:type="dxa"/>
            <w:vAlign w:val="center"/>
          </w:tcPr>
          <w:p w14:paraId="76AD574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7"/>
                <w:sz w:val="28"/>
                <w:szCs w:val="28"/>
              </w:rPr>
              <w:t>序号</w:t>
            </w:r>
          </w:p>
        </w:tc>
        <w:tc>
          <w:tcPr>
            <w:tcW w:w="3376" w:type="dxa"/>
            <w:vAlign w:val="center"/>
          </w:tcPr>
          <w:p w14:paraId="71C89F4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11"/>
                <w:sz w:val="28"/>
                <w:szCs w:val="28"/>
              </w:rPr>
              <w:t>保险项目</w:t>
            </w:r>
          </w:p>
        </w:tc>
        <w:tc>
          <w:tcPr>
            <w:tcW w:w="5000" w:type="dxa"/>
            <w:vAlign w:val="center"/>
          </w:tcPr>
          <w:p w14:paraId="1007C30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7"/>
                <w:sz w:val="28"/>
                <w:szCs w:val="28"/>
              </w:rPr>
              <w:t>数据</w:t>
            </w:r>
          </w:p>
        </w:tc>
      </w:tr>
      <w:tr w14:paraId="257DF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37D4D88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376" w:type="dxa"/>
            <w:vAlign w:val="center"/>
          </w:tcPr>
          <w:p w14:paraId="572627C6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6"/>
                <w:sz w:val="28"/>
                <w:szCs w:val="28"/>
              </w:rPr>
              <w:t>保险期间</w:t>
            </w:r>
          </w:p>
        </w:tc>
        <w:tc>
          <w:tcPr>
            <w:tcW w:w="5000" w:type="dxa"/>
            <w:vAlign w:val="center"/>
          </w:tcPr>
          <w:p w14:paraId="38E0454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</w:rPr>
              <w:t>年10月26日—202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</w:rPr>
              <w:t>年10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</w:rPr>
              <w:t>月25日</w:t>
            </w:r>
          </w:p>
        </w:tc>
      </w:tr>
      <w:tr w14:paraId="14DAE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1CFC450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376" w:type="dxa"/>
            <w:vAlign w:val="center"/>
          </w:tcPr>
          <w:p w14:paraId="017C7A2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8"/>
                <w:szCs w:val="28"/>
              </w:rPr>
              <w:t>床位数</w:t>
            </w:r>
          </w:p>
        </w:tc>
        <w:tc>
          <w:tcPr>
            <w:tcW w:w="5000" w:type="dxa"/>
            <w:vAlign w:val="center"/>
          </w:tcPr>
          <w:p w14:paraId="1C8E411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  <w:lang w:val="en-US" w:eastAsia="zh-CN"/>
              </w:rPr>
              <w:t>700</w:t>
            </w:r>
          </w:p>
        </w:tc>
      </w:tr>
      <w:tr w14:paraId="25AA51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5D9E69D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376" w:type="dxa"/>
            <w:vAlign w:val="center"/>
          </w:tcPr>
          <w:p w14:paraId="2A378DB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2"/>
                <w:sz w:val="28"/>
                <w:szCs w:val="28"/>
              </w:rPr>
              <w:t>医务人员数</w:t>
            </w:r>
          </w:p>
        </w:tc>
        <w:tc>
          <w:tcPr>
            <w:tcW w:w="5000" w:type="dxa"/>
            <w:vAlign w:val="center"/>
          </w:tcPr>
          <w:p w14:paraId="078229C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950</w:t>
            </w:r>
          </w:p>
        </w:tc>
      </w:tr>
      <w:tr w14:paraId="06040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6D2A868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376" w:type="dxa"/>
            <w:vAlign w:val="center"/>
          </w:tcPr>
          <w:p w14:paraId="3C3E766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8"/>
                <w:szCs w:val="28"/>
              </w:rPr>
              <w:t>手术台次</w:t>
            </w:r>
          </w:p>
        </w:tc>
        <w:tc>
          <w:tcPr>
            <w:tcW w:w="5000" w:type="dxa"/>
            <w:vAlign w:val="center"/>
          </w:tcPr>
          <w:p w14:paraId="7EEB576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28"/>
                <w:szCs w:val="28"/>
                <w:lang w:val="en-US" w:eastAsia="zh-CN"/>
              </w:rPr>
              <w:t>5000</w:t>
            </w:r>
          </w:p>
        </w:tc>
      </w:tr>
      <w:tr w14:paraId="51CCC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693029F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3376" w:type="dxa"/>
            <w:vAlign w:val="center"/>
          </w:tcPr>
          <w:p w14:paraId="32DB8BA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8"/>
                <w:szCs w:val="28"/>
              </w:rPr>
              <w:t>单例事故限额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8"/>
                <w:szCs w:val="28"/>
              </w:rPr>
              <w:t>万元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5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5000" w:type="dxa"/>
            <w:vAlign w:val="center"/>
          </w:tcPr>
          <w:p w14:paraId="59665EB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8"/>
                <w:szCs w:val="28"/>
              </w:rPr>
              <w:t>40</w:t>
            </w:r>
          </w:p>
        </w:tc>
      </w:tr>
      <w:tr w14:paraId="426D6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18F64C3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3376" w:type="dxa"/>
            <w:vAlign w:val="center"/>
          </w:tcPr>
          <w:p w14:paraId="71F6528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</w:rPr>
              <w:t>年度累计限额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</w:rPr>
              <w:t>万元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5000" w:type="dxa"/>
            <w:vAlign w:val="center"/>
          </w:tcPr>
          <w:p w14:paraId="4C21BA2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</w:rPr>
              <w:t>300</w:t>
            </w:r>
          </w:p>
        </w:tc>
      </w:tr>
      <w:tr w14:paraId="6117E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2831BB70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376" w:type="dxa"/>
            <w:vAlign w:val="center"/>
          </w:tcPr>
          <w:p w14:paraId="00CBEBB2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  <w:lang w:val="en-US" w:eastAsia="zh-CN"/>
              </w:rPr>
              <w:t>追溯期</w:t>
            </w:r>
          </w:p>
        </w:tc>
        <w:tc>
          <w:tcPr>
            <w:tcW w:w="5000" w:type="dxa"/>
            <w:vAlign w:val="center"/>
          </w:tcPr>
          <w:p w14:paraId="2D66BC7E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  <w:lang w:val="en-US" w:eastAsia="zh-CN"/>
              </w:rPr>
              <w:t>2年</w:t>
            </w:r>
          </w:p>
        </w:tc>
      </w:tr>
      <w:tr w14:paraId="4168D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  <w:jc w:val="center"/>
        </w:trPr>
        <w:tc>
          <w:tcPr>
            <w:tcW w:w="888" w:type="dxa"/>
            <w:vAlign w:val="center"/>
          </w:tcPr>
          <w:p w14:paraId="17BB81A8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376" w:type="dxa"/>
            <w:vAlign w:val="center"/>
          </w:tcPr>
          <w:p w14:paraId="5A92194F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  <w:lang w:val="en-US" w:eastAsia="zh-CN"/>
              </w:rPr>
              <w:t>附加险</w:t>
            </w:r>
          </w:p>
        </w:tc>
        <w:tc>
          <w:tcPr>
            <w:tcW w:w="5000" w:type="dxa"/>
            <w:vAlign w:val="center"/>
          </w:tcPr>
          <w:p w14:paraId="62E92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外请医务人员医疗责任险</w:t>
            </w:r>
          </w:p>
          <w:p w14:paraId="656155AC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医务人员遭受伤害责任险</w:t>
            </w:r>
          </w:p>
        </w:tc>
      </w:tr>
      <w:tr w14:paraId="49713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88" w:type="dxa"/>
            <w:vAlign w:val="center"/>
          </w:tcPr>
          <w:p w14:paraId="009FE40A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376" w:type="dxa"/>
            <w:vAlign w:val="center"/>
          </w:tcPr>
          <w:p w14:paraId="57D207DB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28"/>
                <w:szCs w:val="28"/>
              </w:rPr>
              <w:t>人员变动</w:t>
            </w:r>
          </w:p>
        </w:tc>
        <w:tc>
          <w:tcPr>
            <w:tcW w:w="5000" w:type="dxa"/>
            <w:vAlign w:val="center"/>
          </w:tcPr>
          <w:p w14:paraId="7B4B2CCD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参保医务人员基数以保单签订时的人数为准。如有人员替换，总参保人数不变，则保费不变；如参保人员增加或减少，按当月费率增加或退回保费。</w:t>
            </w:r>
          </w:p>
        </w:tc>
      </w:tr>
    </w:tbl>
    <w:p w14:paraId="728E0BE9">
      <w:pPr>
        <w:pStyle w:val="11"/>
        <w:rPr>
          <w:rFonts w:hint="eastAsia"/>
          <w:lang w:val="en-US" w:eastAsia="zh-CN"/>
        </w:rPr>
      </w:pPr>
    </w:p>
    <w:p w14:paraId="65B0A2FB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page"/>
      </w:r>
    </w:p>
    <w:p w14:paraId="4A8B248B">
      <w:pPr>
        <w:rPr>
          <w:rFonts w:hint="default" w:ascii="小标宋" w:hAnsi="小标宋" w:eastAsia="小标宋" w:cs="小标宋"/>
          <w:b/>
          <w:bCs w:val="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附件2</w:t>
      </w:r>
    </w:p>
    <w:p w14:paraId="44AA6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0" w:firstLineChars="0"/>
        <w:jc w:val="center"/>
        <w:outlineLvl w:val="1"/>
        <w:rPr>
          <w:rFonts w:hint="eastAsia" w:ascii="小标宋" w:hAnsi="小标宋" w:eastAsia="小标宋" w:cs="小标宋"/>
          <w:b/>
          <w:bCs w:val="0"/>
          <w:sz w:val="44"/>
          <w:szCs w:val="44"/>
        </w:rPr>
      </w:pPr>
      <w:r>
        <w:rPr>
          <w:rFonts w:hint="eastAsia" w:ascii="小标宋" w:hAnsi="小标宋" w:eastAsia="小标宋" w:cs="小标宋"/>
          <w:b/>
          <w:bCs w:val="0"/>
          <w:sz w:val="44"/>
          <w:szCs w:val="44"/>
        </w:rPr>
        <w:t>法定代表人授权书</w:t>
      </w:r>
    </w:p>
    <w:p w14:paraId="0B3CD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0" w:firstLineChars="0"/>
        <w:rPr>
          <w:rFonts w:hint="eastAsia" w:ascii="仿宋_GB2312" w:hAnsi="仿宋_GB2312" w:eastAsia="仿宋_GB2312" w:cs="仿宋_GB2312"/>
          <w:b w:val="0"/>
          <w:bCs/>
        </w:rPr>
      </w:pPr>
    </w:p>
    <w:p w14:paraId="30231E4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w:t>本授权书声明：（单位名称）的法定代表人（法定代表人姓名）代表本公司授权（被授权人的姓名、职务）为本公司的合法代理人，就（项目名称）的投标及合同的执行、完成，以本公司名义处理一切与之有关的事务。</w:t>
      </w:r>
    </w:p>
    <w:p w14:paraId="7DBAFDA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w:t>本授权书于××年××月××日签字生效，有效期至××年××月××日止，特此声明。</w:t>
      </w:r>
    </w:p>
    <w:p w14:paraId="3699AE93">
      <w:pPr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2837180</wp:posOffset>
                </wp:positionH>
                <wp:positionV relativeFrom="paragraph">
                  <wp:posOffset>189230</wp:posOffset>
                </wp:positionV>
                <wp:extent cx="2493645" cy="1836420"/>
                <wp:effectExtent l="4445" t="4445" r="16510" b="698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3645" cy="183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5508423E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5083DA75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3B4E0E04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被授权人身份证复印件</w:t>
                            </w:r>
                          </w:p>
                          <w:p w14:paraId="29B344D6">
                            <w:pPr>
                              <w:pStyle w:val="11"/>
                              <w:jc w:val="center"/>
                              <w:rPr>
                                <w:rFonts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kern w:val="2"/>
                                <w:sz w:val="32"/>
                                <w:szCs w:val="32"/>
                                <w:lang w:val="en-US" w:eastAsia="zh-CN" w:bidi="ar-SA"/>
                              </w:rPr>
                              <w:t>（国徽面）</w:t>
                            </w:r>
                          </w:p>
                          <w:p w14:paraId="79EA671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3.4pt;margin-top:14.9pt;height:144.6pt;width:196.35pt;z-index:251660288;mso-width-relative:page;mso-height-relative:page;" fillcolor="#FFFFFF" filled="t" stroked="t" coordsize="21600,21600" o:gfxdata="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2jnE9kAAAAKAQAADwAAAAAAAAABACAAAAAiAAAA&#10;ZHJzL2Rvd25yZXYueG1sUEsBAhQAFAAAAAgAh07iQF/NdrM/AgAAiQQAAA4AAAAAAAAAAQAgAAAA&#10;K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508423E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5083DA75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3B4E0E04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被授权人身份证复印件</w:t>
                      </w:r>
                    </w:p>
                    <w:p w14:paraId="29B344D6">
                      <w:pPr>
                        <w:pStyle w:val="11"/>
                        <w:jc w:val="center"/>
                        <w:rPr>
                          <w:rFonts w:ascii="仿宋" w:hAnsi="仿宋" w:eastAsia="仿宋" w:cs="仿宋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  <w:t>（国徽面）</w:t>
                      </w:r>
                    </w:p>
                    <w:p w14:paraId="79EA671E"/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179705</wp:posOffset>
                </wp:positionV>
                <wp:extent cx="2647315" cy="1848485"/>
                <wp:effectExtent l="4445" t="4445" r="15240" b="1397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184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5F55A9AE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344B8E16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5E787E78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 w14:paraId="3EF7F413">
                            <w:pPr>
                              <w:pStyle w:val="11"/>
                              <w:jc w:val="center"/>
                              <w:rPr>
                                <w:rFonts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kern w:val="2"/>
                                <w:sz w:val="32"/>
                                <w:szCs w:val="32"/>
                                <w:lang w:val="en-US" w:eastAsia="zh-CN" w:bidi="ar-SA"/>
                              </w:rPr>
                              <w:t>（国徽面）</w:t>
                            </w:r>
                          </w:p>
                          <w:p w14:paraId="20956A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65pt;margin-top:14.15pt;height:145.55pt;width:208.45pt;z-index:251659264;mso-width-relative:page;mso-height-relative:page;" fillcolor="#FFFFFF" filled="t" stroked="t" coordsize="21600,21600" o:gfxdata="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WqE2vYAAAACQEAAA8AAAAAAAAAAQAgAAAAIgAAAGRy&#10;cy9kb3ducmV2LnhtbFBLAQIUABQAAAAIAIdO4kALKHF9PgIAAIkEAAAOAAAAAAAAAAEAIAAAACc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F55A9AE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344B8E16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5E787E78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法定代表人身份证复印件</w:t>
                      </w:r>
                    </w:p>
                    <w:p w14:paraId="3EF7F413">
                      <w:pPr>
                        <w:pStyle w:val="11"/>
                        <w:jc w:val="center"/>
                        <w:rPr>
                          <w:rFonts w:ascii="仿宋" w:hAnsi="仿宋" w:eastAsia="仿宋" w:cs="仿宋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  <w:t>（国徽面）</w:t>
                      </w:r>
                    </w:p>
                    <w:p w14:paraId="20956AE7"/>
                  </w:txbxContent>
                </v:textbox>
              </v:rect>
            </w:pict>
          </mc:Fallback>
        </mc:AlternateContent>
      </w:r>
    </w:p>
    <w:p w14:paraId="11F20393">
      <w:pPr>
        <w:rPr>
          <w:rFonts w:hint="eastAsia" w:ascii="仿宋_GB2312" w:hAnsi="仿宋_GB2312" w:eastAsia="仿宋_GB2312" w:cs="仿宋_GB2312"/>
          <w:b w:val="0"/>
          <w:bCs/>
        </w:rPr>
      </w:pPr>
    </w:p>
    <w:p w14:paraId="3B0482DD">
      <w:pPr>
        <w:rPr>
          <w:rFonts w:hint="eastAsia" w:ascii="仿宋_GB2312" w:hAnsi="仿宋_GB2312" w:eastAsia="仿宋_GB2312" w:cs="仿宋_GB2312"/>
          <w:b w:val="0"/>
          <w:bCs/>
        </w:rPr>
      </w:pPr>
    </w:p>
    <w:p w14:paraId="72CAFF43">
      <w:pPr>
        <w:rPr>
          <w:rFonts w:hint="eastAsia" w:ascii="仿宋_GB2312" w:hAnsi="仿宋_GB2312" w:eastAsia="仿宋_GB2312" w:cs="仿宋_GB2312"/>
          <w:b w:val="0"/>
          <w:bCs/>
        </w:rPr>
      </w:pPr>
    </w:p>
    <w:p w14:paraId="236B4425">
      <w:pPr>
        <w:rPr>
          <w:rFonts w:hint="eastAsia" w:ascii="仿宋_GB2312" w:hAnsi="仿宋_GB2312" w:eastAsia="仿宋_GB2312" w:cs="仿宋_GB2312"/>
          <w:b w:val="0"/>
          <w:bCs/>
        </w:rPr>
      </w:pPr>
    </w:p>
    <w:p w14:paraId="1B052DC8">
      <w:pPr>
        <w:rPr>
          <w:rFonts w:hint="eastAsia" w:ascii="仿宋_GB2312" w:hAnsi="仿宋_GB2312" w:eastAsia="仿宋_GB2312" w:cs="仿宋_GB2312"/>
          <w:b w:val="0"/>
          <w:bCs/>
        </w:rPr>
      </w:pPr>
    </w:p>
    <w:p w14:paraId="6392C83C">
      <w:pPr>
        <w:rPr>
          <w:rFonts w:hint="eastAsia" w:ascii="仿宋_GB2312" w:hAnsi="仿宋_GB2312" w:eastAsia="仿宋_GB2312" w:cs="仿宋_GB2312"/>
          <w:b w:val="0"/>
          <w:bCs/>
        </w:rPr>
      </w:pPr>
    </w:p>
    <w:p w14:paraId="356A12D7">
      <w:pPr>
        <w:rPr>
          <w:rFonts w:hint="eastAsia" w:ascii="仿宋_GB2312" w:hAnsi="仿宋_GB2312" w:eastAsia="仿宋_GB2312" w:cs="仿宋_GB2312"/>
          <w:b w:val="0"/>
          <w:bCs/>
        </w:rPr>
      </w:pPr>
    </w:p>
    <w:p w14:paraId="464036B9">
      <w:pPr>
        <w:rPr>
          <w:rFonts w:hint="eastAsia" w:ascii="仿宋_GB2312" w:hAnsi="仿宋_GB2312" w:eastAsia="仿宋_GB2312" w:cs="仿宋_GB2312"/>
          <w:b w:val="0"/>
          <w:bCs/>
        </w:rPr>
      </w:pPr>
    </w:p>
    <w:p w14:paraId="297522E9">
      <w:pPr>
        <w:rPr>
          <w:rFonts w:hint="eastAsia" w:ascii="仿宋_GB2312" w:hAnsi="仿宋_GB2312" w:eastAsia="仿宋_GB2312" w:cs="仿宋_GB2312"/>
          <w:b w:val="0"/>
          <w:bCs/>
        </w:rPr>
      </w:pPr>
    </w:p>
    <w:p w14:paraId="2CF315CD">
      <w:pPr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2846705</wp:posOffset>
                </wp:positionH>
                <wp:positionV relativeFrom="paragraph">
                  <wp:posOffset>131445</wp:posOffset>
                </wp:positionV>
                <wp:extent cx="2493645" cy="1790065"/>
                <wp:effectExtent l="5080" t="4445" r="15875" b="1524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3645" cy="179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655B60D8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27F28BE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3856FE34"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被授权人身份证复印件</w:t>
                            </w:r>
                          </w:p>
                          <w:p w14:paraId="7783BDA7">
                            <w:pPr>
                              <w:pStyle w:val="11"/>
                              <w:jc w:val="center"/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kern w:val="2"/>
                                <w:sz w:val="32"/>
                                <w:szCs w:val="32"/>
                                <w:lang w:val="en-US" w:eastAsia="zh-CN" w:bidi="ar-SA"/>
                              </w:rPr>
                              <w:t>（人像面）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4.15pt;margin-top:10.35pt;height:140.95pt;width:196.35pt;z-index:251662336;mso-width-relative:page;mso-height-relative:page;" fillcolor="#FFFFFF" filled="t" stroked="t" coordsize="21600,21600" o:gfxdata="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N9NV3YAAAACgEAAA8AAAAAAAAAAQAgAAAAIgAAAGRy&#10;cy9kb3ducmV2LnhtbFBLAQIUABQAAAAIAIdO4kDTGUdlPgIAAIkEAAAOAAAAAAAAAAEAIAAAACcB&#10;AABkcnMvZTJvRG9jLnhtbFBLBQYAAAAABgAGAFkBAADX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55B60D8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24"/>
                          <w:szCs w:val="24"/>
                        </w:rPr>
                      </w:pPr>
                    </w:p>
                    <w:p w14:paraId="627F28BE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3856FE34"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被授权人身份证复印件</w:t>
                      </w:r>
                    </w:p>
                    <w:p w14:paraId="7783BDA7">
                      <w:pPr>
                        <w:pStyle w:val="11"/>
                        <w:jc w:val="center"/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  <w:t>（人像面）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132080</wp:posOffset>
                </wp:positionV>
                <wp:extent cx="2647315" cy="1805940"/>
                <wp:effectExtent l="4445" t="4445" r="15240" b="1841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180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26B70BC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00CF363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此处粘贴</w:t>
                            </w:r>
                          </w:p>
                          <w:p w14:paraId="059C2ED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sz w:val="32"/>
                                <w:szCs w:val="32"/>
                              </w:rPr>
                              <w:t>法定代表人身份证复印件</w:t>
                            </w:r>
                          </w:p>
                          <w:p w14:paraId="09F5035C">
                            <w:pPr>
                              <w:pStyle w:val="11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jc w:val="center"/>
                              <w:textAlignment w:val="center"/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000000"/>
                                <w:kern w:val="2"/>
                                <w:sz w:val="32"/>
                                <w:szCs w:val="32"/>
                                <w:lang w:val="en-US" w:eastAsia="zh-CN" w:bidi="ar-SA"/>
                              </w:rPr>
                              <w:t>（人像面）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65pt;margin-top:10.4pt;height:142.2pt;width:208.45pt;z-index:251661312;mso-width-relative:page;mso-height-relative:page;" fillcolor="#FFFFFF" filled="t" stroked="t" coordsize="21600,21600" o:gfxdata="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rd4WL1wAAAAkBAAAPAAAAAAAAAAEAIAAAACIAAABk&#10;cnMvZG93bnJldi54bWxQSwECFAAUAAAACACHTuJAThNkWEACAACJBAAADgAAAAAAAAABACAAAAAm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26B70BC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14:paraId="00CF363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此处粘贴</w:t>
                      </w:r>
                    </w:p>
                    <w:p w14:paraId="059C2ED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center"/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sz w:val="32"/>
                          <w:szCs w:val="32"/>
                        </w:rPr>
                        <w:t>法定代表人身份证复印件</w:t>
                      </w:r>
                    </w:p>
                    <w:p w14:paraId="09F5035C">
                      <w:pPr>
                        <w:pStyle w:val="11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jc w:val="center"/>
                        <w:textAlignment w:val="center"/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color w:val="000000"/>
                          <w:kern w:val="2"/>
                          <w:sz w:val="32"/>
                          <w:szCs w:val="32"/>
                          <w:lang w:val="en-US" w:eastAsia="zh-CN" w:bidi="ar-SA"/>
                        </w:rPr>
                        <w:t>（人像面）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350D4EC7">
      <w:pPr>
        <w:pStyle w:val="12"/>
        <w:spacing w:line="240" w:lineRule="auto"/>
        <w:ind w:firstLine="4358" w:firstLineChars="1362"/>
        <w:rPr>
          <w:rFonts w:hint="eastAsia" w:ascii="仿宋_GB2312" w:hAnsi="仿宋_GB2312" w:eastAsia="仿宋_GB2312" w:cs="仿宋_GB2312"/>
          <w:b w:val="0"/>
          <w:bCs/>
        </w:rPr>
      </w:pPr>
    </w:p>
    <w:p w14:paraId="3C2F4745">
      <w:pPr>
        <w:pStyle w:val="12"/>
        <w:spacing w:line="240" w:lineRule="auto"/>
        <w:ind w:firstLine="4358" w:firstLineChars="1362"/>
        <w:rPr>
          <w:rFonts w:hint="eastAsia" w:ascii="仿宋_GB2312" w:hAnsi="仿宋_GB2312" w:eastAsia="仿宋_GB2312" w:cs="仿宋_GB2312"/>
          <w:b w:val="0"/>
          <w:bCs/>
        </w:rPr>
      </w:pPr>
    </w:p>
    <w:p w14:paraId="66BF5DD6">
      <w:pPr>
        <w:pStyle w:val="12"/>
        <w:spacing w:line="480" w:lineRule="auto"/>
        <w:ind w:firstLine="848" w:firstLineChars="265"/>
        <w:rPr>
          <w:rFonts w:hint="eastAsia" w:ascii="仿宋_GB2312" w:hAnsi="仿宋_GB2312" w:eastAsia="仿宋_GB2312" w:cs="仿宋_GB2312"/>
          <w:b w:val="0"/>
          <w:bCs/>
        </w:rPr>
      </w:pPr>
    </w:p>
    <w:p w14:paraId="7A5FAE4A">
      <w:pPr>
        <w:pStyle w:val="12"/>
        <w:spacing w:line="480" w:lineRule="auto"/>
        <w:ind w:firstLine="848" w:firstLineChars="265"/>
        <w:rPr>
          <w:rFonts w:hint="eastAsia" w:ascii="仿宋_GB2312" w:hAnsi="仿宋_GB2312" w:eastAsia="仿宋_GB2312" w:cs="仿宋_GB2312"/>
          <w:b w:val="0"/>
          <w:bCs/>
        </w:rPr>
      </w:pPr>
    </w:p>
    <w:p w14:paraId="3F3EEE3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/>
        </w:rPr>
      </w:pPr>
    </w:p>
    <w:p w14:paraId="7C30E59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w:t>法定代表人签字或盖章：</w:t>
      </w:r>
    </w:p>
    <w:p w14:paraId="2BAE854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</w:rPr>
        <w:t>代理人（被授权人）签字或盖章</w:t>
      </w:r>
      <w:r>
        <w:rPr>
          <w:rFonts w:hint="eastAsia" w:ascii="仿宋_GB2312" w:hAnsi="仿宋_GB2312" w:cs="仿宋_GB2312"/>
          <w:b w:val="0"/>
          <w:bCs/>
          <w:lang w:eastAsia="zh-CN"/>
        </w:rPr>
        <w:t>：</w:t>
      </w:r>
    </w:p>
    <w:p w14:paraId="4185DA4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</w:rPr>
        <w:t>投标单位（公章）：</w:t>
      </w:r>
    </w:p>
    <w:p w14:paraId="418BB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 w14:paraId="3C5DAC84"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附件3</w:t>
      </w:r>
    </w:p>
    <w:p w14:paraId="19325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承诺书</w:t>
      </w:r>
    </w:p>
    <w:p w14:paraId="3FA4FA5D"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6F36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辽宁方大总医院有限公司：</w:t>
      </w:r>
    </w:p>
    <w:p w14:paraId="42941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我司自愿参加贵司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的投（议）标，现承诺如下：</w:t>
      </w:r>
    </w:p>
    <w:p w14:paraId="07603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一、我司将遵循公平、公正、公开及诚实信用的原则参加本项目投（议）标，理解并接受贵公司的开标、评标、定标等相关规定。</w:t>
      </w:r>
    </w:p>
    <w:p w14:paraId="68288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二、我司按本项目招（议）标公告要求提供的所有法人资料及有关材料均真实有效、合法持有，不存在失效、虚假的情况。</w:t>
      </w:r>
    </w:p>
    <w:p w14:paraId="102CE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三、严格遵守贵司的有关规定，投（议）标中不围标、不串标、不泄标，以及不排挤其他投标人参与公平竞争。</w:t>
      </w:r>
    </w:p>
    <w:p w14:paraId="5AC38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四、在本项目投（议）标有效期之内不撤回投标，中标后在贵司规定的期限内签订合同，全面履行合同义务。</w:t>
      </w:r>
    </w:p>
    <w:p w14:paraId="0C0B7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五、如我司聘用了从贵公司退休、离职、辞职的人员，在未履行贵公司相关审批手续前，不得私自进入贵公司。</w:t>
      </w:r>
    </w:p>
    <w:p w14:paraId="066D0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若违反上述承诺内容，我司自愿接受贵司处理（如：取消投标中标资格、没收投标或履约保证金），并承担由此造成贵司的经济损失赔偿及法律责任。</w:t>
      </w:r>
    </w:p>
    <w:p w14:paraId="68C17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5C3F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承诺单位（公章）：</w:t>
      </w:r>
    </w:p>
    <w:p w14:paraId="5038B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法定代表人或委托代理人（签名）：</w:t>
      </w:r>
    </w:p>
    <w:p w14:paraId="7FF3F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</w:p>
    <w:p w14:paraId="7E6D33AD"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lang w:val="en-US" w:eastAsia="zh-CN"/>
        </w:rPr>
      </w:pPr>
    </w:p>
    <w:p w14:paraId="57272A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年   月   日        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文黑-85W">
    <w:altName w:val="黑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86013"/>
    <w:multiLevelType w:val="multilevel"/>
    <w:tmpl w:val="17D86013"/>
    <w:lvl w:ilvl="0" w:tentative="0">
      <w:start w:val="1"/>
      <w:numFmt w:val="decimalZero"/>
      <w:pStyle w:val="2"/>
      <w:lvlText w:val="%1 "/>
      <w:lvlJc w:val="left"/>
      <w:pPr>
        <w:ind w:left="440" w:hanging="440"/>
      </w:pPr>
      <w:rPr>
        <w:rFonts w:hint="eastAsia"/>
        <w:b w:val="0"/>
        <w:bCs w:val="0"/>
        <w:i w:val="0"/>
        <w:shd w:val="clear" w:color="auto" w:fill="auto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A7D6B"/>
    <w:rsid w:val="00A77BFD"/>
    <w:rsid w:val="05935510"/>
    <w:rsid w:val="06F82658"/>
    <w:rsid w:val="14F80060"/>
    <w:rsid w:val="15780383"/>
    <w:rsid w:val="157D1EDF"/>
    <w:rsid w:val="182F0934"/>
    <w:rsid w:val="191044B0"/>
    <w:rsid w:val="195E16BF"/>
    <w:rsid w:val="19AD2F11"/>
    <w:rsid w:val="256713F4"/>
    <w:rsid w:val="2A25270D"/>
    <w:rsid w:val="36977D04"/>
    <w:rsid w:val="36AC30E6"/>
    <w:rsid w:val="36E963F4"/>
    <w:rsid w:val="39560BD0"/>
    <w:rsid w:val="39A85936"/>
    <w:rsid w:val="3F411B4D"/>
    <w:rsid w:val="3FB61B2C"/>
    <w:rsid w:val="3FC6689A"/>
    <w:rsid w:val="40713AD5"/>
    <w:rsid w:val="430C0EA1"/>
    <w:rsid w:val="458A6734"/>
    <w:rsid w:val="488574CC"/>
    <w:rsid w:val="4B813CD5"/>
    <w:rsid w:val="4E0A7D6B"/>
    <w:rsid w:val="57644E28"/>
    <w:rsid w:val="62153852"/>
    <w:rsid w:val="66F71DC8"/>
    <w:rsid w:val="67D863EC"/>
    <w:rsid w:val="787E6801"/>
    <w:rsid w:val="7F63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numPr>
        <w:ilvl w:val="0"/>
        <w:numId w:val="1"/>
      </w:numPr>
      <w:pBdr>
        <w:bottom w:val="single" w:color="D9383E" w:sz="12" w:space="1"/>
      </w:pBdr>
      <w:adjustRightInd w:val="0"/>
      <w:snapToGrid w:val="0"/>
      <w:spacing w:before="50" w:beforeLines="50" w:line="264" w:lineRule="auto"/>
      <w:ind w:left="0" w:firstLine="0"/>
      <w:outlineLvl w:val="1"/>
    </w:pPr>
    <w:rPr>
      <w:rFonts w:ascii="汉仪文黑-85W" w:hAnsi="汉仪文黑-85W" w:eastAsia="汉仪文黑-85W" w:cstheme="minorBidi"/>
      <w:color w:val="D9383E"/>
      <w:kern w:val="2"/>
      <w:sz w:val="36"/>
      <w:szCs w:val="36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eastAsia="黑体"/>
      <w:sz w:val="44"/>
      <w:szCs w:val="20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表格文字"/>
    <w:basedOn w:val="1"/>
    <w:next w:val="3"/>
    <w:qFormat/>
    <w:uiPriority w:val="0"/>
  </w:style>
  <w:style w:type="paragraph" w:customStyle="1" w:styleId="12">
    <w:name w:val="Char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009e4a2b-4f9d-43b7-8c78-819cb2a12dc4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3BF09A90</paraID>
      <start>16</start>
      <end>17</end>
      <status>unmodified</status>
      <modifiedWord/>
      <trackRevisions>false</trackRevisions>
    </reviewItem>
    <reviewItem>
      <errorID>dd129f83-b933-40c6-9ff6-460317d8255e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17AF1EF4</paraID>
      <start>25</start>
      <end>26</end>
      <status>unmodified</status>
      <modifiedWord/>
      <trackRevisions>false</trackRevisions>
    </reviewItem>
    <reviewItem>
      <errorID>f3af6ae6-af08-4eb6-b897-261c8e84ce5d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35C3F2FE</paraID>
      <start>8</start>
      <end>9</end>
      <status>modified</status>
      <modifiedWord>：</modifiedWord>
      <trackRevisions>false</trackRevisions>
    </reviewItem>
    <reviewItem>
      <errorID>d0e221cf-c624-4f3d-b52f-4020bd6db031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5038BCCE</paraID>
      <start>15</start>
      <end>16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52533-9bbf-49e6-9691-3d58120d47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1652</Words>
  <Characters>1808</Characters>
  <Lines>0</Lines>
  <Paragraphs>0</Paragraphs>
  <TotalTime>4</TotalTime>
  <ScaleCrop>false</ScaleCrop>
  <LinksUpToDate>false</LinksUpToDate>
  <CharactersWithSpaces>1821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2026-07-31T00:57:00Z</dcterms:created>
  <dc:creator>微信用户</dc:creator>
  <cp:lastModifiedBy>微信用户</cp:lastModifiedBy>
  <cp:lastPrinted>2026-08-12T05:04:00Z</cp:lastPrinted>
  <dcterms:modified xsi:type="dcterms:W3CDTF">2026-08-27T02:25:28Z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1F58661730E944A98E19EE8D2DB8D0DF_11</vt:lpwstr>
  </property>
  <property fmtid="{D5CDD505-2E9C-101B-9397-08002B2CF9AE}" pid="4" name="KSOTemplateDocerSaveRecord">
    <vt:lpwstr>eyJoZGlkIjoiNWMyNjllMmU0YTcwZjNhMTY0NmE1Zjk3MGY5NmI4MWYiLCJ1c2VySWQiOiIxMjEzMjU4NTk4In0=</vt:lpwstr>
  </property>
</Properties>
</file>