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11C0FB">
      <w:pPr>
        <w:spacing w:before="348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6"/>
          <w:sz w:val="44"/>
          <w:szCs w:val="44"/>
        </w:rPr>
        <w:t>《廉洁承诺书》</w:t>
      </w:r>
    </w:p>
    <w:p w14:paraId="4834B8B4">
      <w:pPr>
        <w:spacing w:line="284" w:lineRule="auto"/>
        <w:rPr>
          <w:rFonts w:ascii="Arial"/>
          <w:sz w:val="21"/>
        </w:rPr>
      </w:pPr>
    </w:p>
    <w:p w14:paraId="7EF812EB">
      <w:pPr>
        <w:pStyle w:val="2"/>
        <w:spacing w:before="91" w:line="222" w:lineRule="auto"/>
        <w:ind w:left="414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辽宁方大总医院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  <w:lang w:val="en-US" w:eastAsia="zh-CN"/>
        </w:rPr>
        <w:t>有限公司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：</w:t>
      </w:r>
    </w:p>
    <w:p w14:paraId="5090C965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11" w:line="500" w:lineRule="exact"/>
        <w:ind w:left="414" w:right="242" w:firstLine="609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医学美容科热玛吉设备采购项目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</w:rPr>
        <w:t>LNFDZYY/YXGC-2026-Z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DCG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</w:rPr>
        <w:t>-CG000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5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的投(议)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标，现承诺如下：</w:t>
      </w:r>
    </w:p>
    <w:p w14:paraId="19C954DC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" w:line="500" w:lineRule="exact"/>
        <w:ind w:left="414" w:right="329" w:firstLine="599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我司承诺在参与投标及履约过程中不向贵司人员行贿，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如有行贿行为，贵司有权不再向我司支付任何合同价款(包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括但不限于服务费、进度款、尾款、保证金等全部合同</w:t>
      </w:r>
      <w:r>
        <w:rPr>
          <w:rFonts w:hint="eastAsia" w:ascii="仿宋_GB2312" w:hAnsi="仿宋_GB2312" w:eastAsia="仿宋_GB2312" w:cs="仿宋_GB2312"/>
          <w:sz w:val="32"/>
          <w:szCs w:val="32"/>
        </w:rPr>
        <w:t>金额),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贵司无需承担任何违约责任或补偿责任。</w:t>
      </w:r>
    </w:p>
    <w:p w14:paraId="02B28B7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A819F0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0C6D149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E17D00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E174FA4">
      <w:pPr>
        <w:pStyle w:val="2"/>
        <w:spacing w:before="91" w:line="221" w:lineRule="auto"/>
        <w:ind w:left="377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31"/>
          <w:sz w:val="32"/>
          <w:szCs w:val="32"/>
        </w:rPr>
        <w:t>承诺单位(加盖公章)</w:t>
      </w:r>
    </w:p>
    <w:p w14:paraId="11758B2B">
      <w:pPr>
        <w:pStyle w:val="2"/>
        <w:spacing w:before="248" w:line="223" w:lineRule="auto"/>
        <w:ind w:left="260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4"/>
          <w:sz w:val="32"/>
          <w:szCs w:val="32"/>
        </w:rPr>
        <w:t>法定代表人或委托代理人(签名)</w:t>
      </w:r>
    </w:p>
    <w:p w14:paraId="653A4584">
      <w:pPr>
        <w:pStyle w:val="2"/>
        <w:spacing w:before="241" w:line="222" w:lineRule="auto"/>
        <w:ind w:left="3785"/>
      </w:pP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承诺日期：</w:t>
      </w:r>
      <w:r>
        <w:rPr>
          <w:rFonts w:hint="eastAsia" w:ascii="仿宋_GB2312" w:hAnsi="仿宋_GB2312" w:eastAsia="仿宋_GB2312" w:cs="仿宋_GB2312"/>
          <w:spacing w:val="2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pacing w:val="23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日</w:t>
      </w:r>
    </w:p>
    <w:sectPr>
      <w:pgSz w:w="11900" w:h="16840"/>
      <w:pgMar w:top="1431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334F45B6"/>
    <w:rsid w:val="6CB1389E"/>
    <w:rsid w:val="77E6150C"/>
    <w:rsid w:val="79DB7FE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188</Words>
  <Characters>215</Characters>
  <TotalTime>0</TotalTime>
  <ScaleCrop>false</ScaleCrop>
  <LinksUpToDate>false</LinksUpToDate>
  <CharactersWithSpaces>221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2026-04-20T11:29:00Z</dcterms:created>
  <dc:creator>0073</dc:creator>
  <cp:lastModifiedBy>彭丽楠</cp:lastModifiedBy>
  <dcterms:modified xsi:type="dcterms:W3CDTF">2026-04-22T01:34:04Z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2026-04-20T11:29:58Z</vt:filetime>
  </property>
  <property fmtid="{D5CDD505-2E9C-101B-9397-08002B2CF9AE}" pid="4" name="UsrData">
    <vt:lpwstr>69e59db41ac7a6001f48759ewl</vt:lpwstr>
  </property>
  <property fmtid="{D5CDD505-2E9C-101B-9397-08002B2CF9AE}" pid="5" name="KSOTemplateDocerSaveRecord">
    <vt:lpwstr>eyJoZGlkIjoiNjA0NmE2MjU5ODZjZjk4NzEzMGRjMDNjOTEzOTRlMzEiLCJ1c2VySWQiOiIyNjI3MDE4MTkifQ==</vt:lpwstr>
  </property>
  <property fmtid="{D5CDD505-2E9C-101B-9397-08002B2CF9AE}" pid="6" name="KSOProductBuildVer">
    <vt:lpwstr>2052-12.1.0.25865</vt:lpwstr>
  </property>
  <property fmtid="{D5CDD505-2E9C-101B-9397-08002B2CF9AE}" pid="7" name="ICV">
    <vt:lpwstr>C3BF8974554549E895585787C8351CE1_12</vt:lpwstr>
  </property>
</Properties>
</file>